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3E" w:rsidRDefault="00F03E3E" w:rsidP="00F03E3E">
      <w:pPr>
        <w:jc w:val="center"/>
        <w:rPr>
          <w:rFonts w:ascii="Arial" w:hAnsi="Arial" w:cs="Arial"/>
          <w:b/>
          <w:bCs/>
          <w:sz w:val="36"/>
          <w:lang w:eastAsia="en-GB"/>
        </w:rPr>
      </w:pPr>
      <w:bookmarkStart w:id="0" w:name="_GoBack"/>
      <w:r>
        <w:rPr>
          <w:rFonts w:ascii="Arial" w:hAnsi="Arial" w:cs="Arial"/>
          <w:b/>
          <w:bCs/>
          <w:sz w:val="36"/>
        </w:rPr>
        <w:t>Rheoliadau drafft Cynlluniau Strategol</w:t>
      </w:r>
    </w:p>
    <w:p w:rsidR="00F03E3E" w:rsidRDefault="00F03E3E" w:rsidP="00F03E3E">
      <w:pPr>
        <w:jc w:val="center"/>
        <w:rPr>
          <w:rFonts w:ascii="Arial" w:hAnsi="Arial" w:cs="Arial"/>
          <w:b/>
          <w:bCs/>
          <w:sz w:val="36"/>
          <w:szCs w:val="22"/>
          <w:lang w:eastAsia="en-GB"/>
        </w:rPr>
      </w:pPr>
      <w:r>
        <w:rPr>
          <w:rFonts w:ascii="Arial" w:hAnsi="Arial" w:cs="Arial"/>
          <w:b/>
          <w:bCs/>
          <w:sz w:val="36"/>
        </w:rPr>
        <w:t>Cymraeg mewn Addysg (Cymru)</w:t>
      </w:r>
    </w:p>
    <w:p w:rsidR="00F03E3E" w:rsidRDefault="00F03E3E" w:rsidP="00F03E3E">
      <w:pPr>
        <w:jc w:val="center"/>
        <w:rPr>
          <w:rFonts w:ascii="Arial" w:hAnsi="Arial" w:cs="Arial"/>
          <w:b/>
          <w:bCs/>
          <w:sz w:val="36"/>
          <w:szCs w:val="22"/>
          <w:lang w:eastAsia="en-GB"/>
        </w:rPr>
      </w:pPr>
      <w:r>
        <w:rPr>
          <w:rFonts w:ascii="Arial" w:hAnsi="Arial" w:cs="Arial"/>
          <w:b/>
          <w:bCs/>
          <w:sz w:val="36"/>
        </w:rPr>
        <w:t>2013</w:t>
      </w:r>
    </w:p>
    <w:bookmarkEnd w:id="0"/>
    <w:p w:rsidR="00F03E3E" w:rsidRDefault="00F03E3E" w:rsidP="00F03E3E">
      <w:pPr>
        <w:jc w:val="center"/>
        <w:rPr>
          <w:rFonts w:ascii="Arial" w:hAnsi="Arial" w:cs="Arial"/>
          <w:b/>
          <w:bCs/>
          <w:sz w:val="32"/>
          <w:szCs w:val="22"/>
          <w:lang w:eastAsia="en-GB"/>
        </w:rPr>
      </w:pPr>
    </w:p>
    <w:p w:rsidR="00F03E3E" w:rsidRDefault="00F03E3E" w:rsidP="00F03E3E">
      <w:pPr>
        <w:jc w:val="center"/>
        <w:rPr>
          <w:rFonts w:ascii="Arial" w:hAnsi="Arial" w:cs="Arial"/>
          <w:b/>
          <w:bCs/>
          <w:color w:val="0000FF"/>
          <w:sz w:val="32"/>
          <w:szCs w:val="22"/>
          <w:lang w:eastAsia="en-GB"/>
        </w:rPr>
      </w:pPr>
      <w:r>
        <w:rPr>
          <w:rFonts w:ascii="Arial" w:hAnsi="Arial" w:cs="Arial"/>
          <w:b/>
          <w:bCs/>
          <w:color w:val="0000FF"/>
          <w:sz w:val="32"/>
        </w:rPr>
        <w:t>Sylwadau ar y ddogfen ymgynghorol</w:t>
      </w:r>
    </w:p>
    <w:p w:rsidR="00F03E3E" w:rsidRDefault="00F03E3E" w:rsidP="00F03E3E">
      <w:pPr>
        <w:jc w:val="center"/>
        <w:rPr>
          <w:rFonts w:ascii="Arial" w:hAnsi="Arial" w:cs="Arial"/>
          <w:b/>
          <w:bCs/>
          <w:color w:val="0000FF"/>
          <w:sz w:val="32"/>
          <w:szCs w:val="22"/>
          <w:lang w:eastAsia="en-GB"/>
        </w:rPr>
      </w:pPr>
      <w:r>
        <w:rPr>
          <w:rFonts w:ascii="Arial" w:hAnsi="Arial" w:cs="Arial"/>
          <w:b/>
          <w:bCs/>
          <w:color w:val="0000FF"/>
          <w:sz w:val="32"/>
        </w:rPr>
        <w:t>gan</w:t>
      </w:r>
    </w:p>
    <w:p w:rsidR="00F03E3E" w:rsidRDefault="00F03E3E" w:rsidP="00F03E3E">
      <w:pPr>
        <w:jc w:val="center"/>
        <w:rPr>
          <w:rFonts w:ascii="Arial" w:hAnsi="Arial" w:cs="Arial"/>
          <w:b/>
          <w:bCs/>
          <w:sz w:val="32"/>
          <w:szCs w:val="22"/>
          <w:lang w:eastAsia="en-GB"/>
        </w:rPr>
      </w:pPr>
      <w:r>
        <w:rPr>
          <w:rFonts w:ascii="Arial" w:hAnsi="Arial" w:cs="Arial"/>
          <w:b/>
          <w:bCs/>
          <w:color w:val="0000FF"/>
          <w:sz w:val="32"/>
        </w:rPr>
        <w:t>Gronfa Glyndŵr yr Ysgolion Cymraeg</w:t>
      </w:r>
    </w:p>
    <w:p w:rsidR="00F03E3E" w:rsidRDefault="00F03E3E" w:rsidP="00F03E3E">
      <w:pPr>
        <w:jc w:val="center"/>
        <w:rPr>
          <w:rFonts w:ascii="Arial" w:hAnsi="Arial" w:cs="Arial"/>
          <w:b/>
          <w:bCs/>
          <w:sz w:val="32"/>
          <w:szCs w:val="22"/>
          <w:lang w:eastAsia="en-GB"/>
        </w:rPr>
      </w:pPr>
    </w:p>
    <w:p w:rsidR="00F03E3E" w:rsidRDefault="00F03E3E" w:rsidP="00F03E3E">
      <w:pPr>
        <w:pStyle w:val="Heading3"/>
        <w:rPr>
          <w:rFonts w:ascii="Arial" w:eastAsia="Times New Roman" w:hAnsi="Arial" w:cs="Arial"/>
          <w:sz w:val="28"/>
        </w:rPr>
      </w:pPr>
      <w:r>
        <w:rPr>
          <w:rFonts w:eastAsia="Times New Roman" w:cs="Arial"/>
          <w:sz w:val="28"/>
        </w:rPr>
        <w:t>Rhagarweiniad</w:t>
      </w:r>
    </w:p>
    <w:p w:rsidR="00F03E3E" w:rsidRDefault="00F03E3E" w:rsidP="00F03E3E">
      <w:pPr>
        <w:rPr>
          <w:rFonts w:ascii="Arial" w:hAnsi="Arial" w:cs="Arial"/>
          <w:szCs w:val="22"/>
          <w:lang w:eastAsia="en-GB"/>
        </w:rPr>
      </w:pPr>
    </w:p>
    <w:p w:rsidR="00F03E3E" w:rsidRDefault="00F03E3E" w:rsidP="00F03E3E">
      <w:pPr>
        <w:rPr>
          <w:rFonts w:ascii="Arial" w:hAnsi="Arial" w:cs="Arial"/>
          <w:b/>
          <w:bCs/>
          <w:szCs w:val="22"/>
          <w:lang w:eastAsia="en-GB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Mae’r Rheoliadau yn delio â dau fater sylfaenol, sef asesu’r galw am addysg Gymraeg, a chynllunio darpariaeth addysg Gymraeg ar ôl ystyried y galw. Ar y cyfan mae’r Rheoliadau yn dderbyniol iawn. Serch hynny, </w:t>
      </w:r>
      <w:r>
        <w:rPr>
          <w:rFonts w:ascii="Arial" w:hAnsi="Arial" w:cs="Arial"/>
          <w:b/>
          <w:bCs/>
        </w:rPr>
        <w:t>mae angen mwy o fanylder mewn rhai mannau, ac mae lle i gryfhau’r neges mewn mannau eraill.</w:t>
      </w:r>
    </w:p>
    <w:p w:rsidR="00F03E3E" w:rsidRDefault="00F03E3E" w:rsidP="00F03E3E">
      <w:pPr>
        <w:rPr>
          <w:rFonts w:ascii="Arial" w:hAnsi="Arial" w:cs="Arial"/>
          <w:szCs w:val="22"/>
          <w:lang w:eastAsia="en-GB"/>
        </w:rPr>
      </w:pPr>
    </w:p>
    <w:p w:rsidR="00F03E3E" w:rsidRDefault="00F03E3E" w:rsidP="00F03E3E">
      <w:pPr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Mae amserlen gweithredu’r rheoliadau yn hynod o dynn ond, o gofio’r llusgo traed a fu ynghylch cyflwyno’r cynlluniau gwirfoddol yn y gorffennol, mae’r Rheoliadau hyn yn cyfleu neges bositif iawn. Er hyn, </w:t>
      </w:r>
      <w:r>
        <w:rPr>
          <w:rFonts w:ascii="Arial" w:hAnsi="Arial" w:cs="Arial"/>
          <w:b/>
          <w:bCs/>
        </w:rPr>
        <w:t>awgrymir isod sut y gellid cryfhau’r trefniadau</w:t>
      </w:r>
      <w:r>
        <w:rPr>
          <w:rFonts w:ascii="Arial" w:hAnsi="Arial" w:cs="Arial"/>
        </w:rPr>
        <w:t xml:space="preserve"> (paragraff 10).</w:t>
      </w:r>
    </w:p>
    <w:p w:rsidR="00F03E3E" w:rsidRDefault="00F03E3E" w:rsidP="00F03E3E">
      <w:pPr>
        <w:rPr>
          <w:rFonts w:ascii="Arial" w:hAnsi="Arial" w:cs="Arial"/>
          <w:szCs w:val="22"/>
          <w:lang w:eastAsia="en-GB"/>
        </w:rPr>
      </w:pPr>
    </w:p>
    <w:p w:rsidR="00F03E3E" w:rsidRDefault="00F03E3E" w:rsidP="00F03E3E">
      <w:pPr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Mae un mater pwysig wedi ei adael braidd yn benagored – sef y rhyddid i Awdurdodau Lleol (ALl) ddehongli canlyniadau’r asesiadau a gynhelir ganddynt fel y mynnont. </w:t>
      </w:r>
      <w:r>
        <w:rPr>
          <w:rFonts w:ascii="Arial" w:hAnsi="Arial" w:cs="Arial"/>
          <w:b/>
          <w:bCs/>
        </w:rPr>
        <w:t>Mae angen tynhau ar hyn</w:t>
      </w:r>
      <w:r>
        <w:rPr>
          <w:rFonts w:ascii="Arial" w:hAnsi="Arial" w:cs="Arial"/>
        </w:rPr>
        <w:t xml:space="preserve"> (paragraff 11). </w:t>
      </w: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eastAsia="Arial Unicode MS" w:hAnsi="Arial" w:cs="Arial"/>
          <w:lang w:eastAsia="en-GB"/>
        </w:rPr>
      </w:pPr>
    </w:p>
    <w:p w:rsidR="00F03E3E" w:rsidRDefault="00F03E3E" w:rsidP="00F03E3E">
      <w:pPr>
        <w:pStyle w:val="Heading3"/>
        <w:rPr>
          <w:rFonts w:ascii="Arial" w:eastAsia="Times New Roman" w:hAnsi="Arial" w:cs="Arial"/>
          <w:sz w:val="28"/>
        </w:rPr>
      </w:pPr>
      <w:r>
        <w:rPr>
          <w:rFonts w:eastAsia="Times New Roman" w:cs="Arial"/>
          <w:sz w:val="28"/>
        </w:rPr>
        <w:t>Sylwadau penodol</w:t>
      </w: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Rheoliad 3 : Asesiad addysg cyfrwng Cymraeg</w:t>
      </w:r>
    </w:p>
    <w:p w:rsidR="00F03E3E" w:rsidRDefault="00F03E3E" w:rsidP="00F03E3E">
      <w:pPr>
        <w:rPr>
          <w:rFonts w:ascii="Arial" w:hAnsi="Arial" w:cs="Arial"/>
          <w:szCs w:val="22"/>
          <w:lang w:eastAsia="en-GB"/>
        </w:rPr>
      </w:pPr>
    </w:p>
    <w:p w:rsidR="00F03E3E" w:rsidRDefault="00F03E3E" w:rsidP="00F03E3E">
      <w:pPr>
        <w:ind w:firstLine="720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</w:rPr>
        <w:t>Dywedir yma bod rhaid i bob awdurdod lleol gynnal asesiad o’r galw am addysg Gymraeg bob 3 blynedd, a hynny yn y ffurff a ddiffinnir yn Atodlen 1. Nid yw’n eglur pwy fydd yn derbyn yr holiaduron.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3E3E" w:rsidRDefault="00F03E3E" w:rsidP="00F03E3E">
      <w:pPr>
        <w:ind w:firstLine="720"/>
        <w:rPr>
          <w:rFonts w:ascii="Arial" w:hAnsi="Arial" w:cs="Arial"/>
        </w:rPr>
      </w:pPr>
    </w:p>
    <w:p w:rsidR="00F03E3E" w:rsidRDefault="00F03E3E" w:rsidP="00F03E3E">
      <w:pPr>
        <w:ind w:firstLine="720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</w:rPr>
        <w:t>Mae’r holiadur yn cyfyngu ei gwestiynau i rieni plant o dan 2 flwydd oed – ond nid yw’n eglur a fydd pob tŷ yn yr ardal yn derbyn holiadur, neu a fydd yr holiadur yn cael ei gyfyngu i gyfeiriadau lle mae disgwyl i blant o dan 2 flwydd oed fodoli. Yn y gorffennol mae asesiadau wedi bod yn gyfyngedig oherwydd iddynt ddibynnu ar wybodaeth gan awdurdodau iechyd am enedigaethau.</w:t>
      </w:r>
    </w:p>
    <w:p w:rsidR="00F03E3E" w:rsidRDefault="00F03E3E" w:rsidP="00F03E3E">
      <w:pPr>
        <w:ind w:firstLine="720"/>
        <w:rPr>
          <w:rFonts w:ascii="Arial" w:hAnsi="Arial" w:cs="Arial"/>
        </w:rPr>
      </w:pPr>
    </w:p>
    <w:p w:rsidR="00F03E3E" w:rsidRDefault="00F03E3E" w:rsidP="00F03E3E">
      <w:pPr>
        <w:ind w:firstLine="720"/>
        <w:rPr>
          <w:rFonts w:ascii="Arial" w:hAnsi="Arial" w:cs="Arial"/>
          <w:b/>
          <w:bCs/>
          <w:szCs w:val="22"/>
          <w:lang w:eastAsia="en-GB"/>
        </w:rPr>
      </w:pPr>
      <w:r>
        <w:rPr>
          <w:rFonts w:ascii="Arial" w:hAnsi="Arial" w:cs="Arial"/>
        </w:rPr>
        <w:t xml:space="preserve">Yr unig beth a ddywedir yn y Rheoliad yw y dylai’r asesiad gynnwys yr ardal gyfan neu unrhyw ran ohoni a benderfynir gan y Gweinidogion. </w:t>
      </w:r>
      <w:r>
        <w:rPr>
          <w:rFonts w:ascii="Arial" w:hAnsi="Arial" w:cs="Arial"/>
          <w:b/>
          <w:bCs/>
        </w:rPr>
        <w:t>Mae angen i’r Rheoliad fod yn fwy eglur ynglŷn â phwy sydd i dderbyn yr holiadur.</w:t>
      </w: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hAnsi="Arial" w:cs="Arial"/>
        </w:rPr>
      </w:pP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u w:val="single"/>
        </w:rPr>
        <w:t>Rheoliad 3(1)(b)</w:t>
      </w:r>
      <w:r>
        <w:rPr>
          <w:rFonts w:ascii="Arial" w:hAnsi="Arial" w:cs="Arial"/>
          <w:color w:val="000000"/>
        </w:rPr>
        <w:t xml:space="preserve"> 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</w:p>
    <w:p w:rsidR="00F03E3E" w:rsidRDefault="00F03E3E" w:rsidP="00F03E3E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Beth petai ALl wedi cynnal asesiad o fewn y 3 blynedd diwethaf ond un nad oedd yn cydymffurfio â’r Rheoliadau newydd? Oes modd iddynt ohirio cynnal asesiad newydd o dan y Rheoliadau hyn? Mae diffiniad </w:t>
      </w:r>
      <w:r>
        <w:rPr>
          <w:rStyle w:val="Emphasis"/>
          <w:rFonts w:ascii="Arial" w:eastAsiaTheme="majorEastAsia" w:hAnsi="Arial" w:cs="Arial"/>
          <w:color w:val="000000"/>
        </w:rPr>
        <w:t>“asesiad addysg cyfrwng Cymraeg”</w:t>
      </w:r>
      <w:r>
        <w:rPr>
          <w:rFonts w:ascii="Arial" w:hAnsi="Arial" w:cs="Arial"/>
          <w:color w:val="000000"/>
        </w:rPr>
        <w:t xml:space="preserve"> yn Rheoliad 2 yn awgrymu fel arall gan ei bod yn ofynnol i’r asesiad fod yn unol ag Adran 87(1) o Ddeddf 2013, sy’n datgan: </w:t>
      </w:r>
      <w:r>
        <w:rPr>
          <w:rStyle w:val="Emphasis"/>
          <w:rFonts w:ascii="Arial" w:eastAsiaTheme="majorEastAsia" w:hAnsi="Arial" w:cs="Arial"/>
          <w:color w:val="000000"/>
        </w:rPr>
        <w:t>“Caiff Gweinidogion Cymru wneud rheoliadau ynghylch cynlluniau strategol Cymraeg mewn addysg”</w:t>
      </w:r>
      <w:r>
        <w:rPr>
          <w:rFonts w:ascii="Arial" w:hAnsi="Arial" w:cs="Arial"/>
          <w:color w:val="000000"/>
        </w:rPr>
        <w:t xml:space="preserve">. </w:t>
      </w:r>
    </w:p>
    <w:p w:rsidR="00F03E3E" w:rsidRDefault="00F03E3E" w:rsidP="00F03E3E">
      <w:pPr>
        <w:ind w:firstLine="720"/>
        <w:rPr>
          <w:rFonts w:ascii="Arial" w:hAnsi="Arial" w:cs="Arial"/>
          <w:b/>
          <w:bCs/>
          <w:color w:val="000000"/>
        </w:rPr>
      </w:pPr>
    </w:p>
    <w:p w:rsidR="00F03E3E" w:rsidRDefault="00F03E3E" w:rsidP="00F03E3E">
      <w:pPr>
        <w:ind w:firstLine="720"/>
        <w:rPr>
          <w:rFonts w:ascii="Arial" w:hAnsi="Arial" w:cs="Arial"/>
          <w:b/>
          <w:bCs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</w:rPr>
        <w:t>Os felly, paham y cyfeiriad at y 3 blynedd diwethaf?</w:t>
      </w:r>
    </w:p>
    <w:p w:rsidR="00F03E3E" w:rsidRDefault="00F03E3E" w:rsidP="00F03E3E">
      <w:pPr>
        <w:rPr>
          <w:rFonts w:ascii="Arial" w:hAnsi="Arial" w:cs="Arial"/>
        </w:rPr>
      </w:pPr>
    </w:p>
    <w:p w:rsidR="00F03E3E" w:rsidRDefault="00F03E3E" w:rsidP="00F03E3E">
      <w:pPr>
        <w:rPr>
          <w:rFonts w:ascii="Arial" w:hAnsi="Arial" w:cs="Arial"/>
        </w:rPr>
      </w:pPr>
    </w:p>
    <w:p w:rsidR="00F03E3E" w:rsidRDefault="00F03E3E" w:rsidP="00F03E3E">
      <w:pPr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Atodlen 1 : Rhan 1</w:t>
      </w: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ind w:firstLine="72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</w:rPr>
        <w:t xml:space="preserve">Mae cwestiynau 3, 4 a 5 yn y rhan yma’n ceisio sefydlu a ydy pellter i’r ysgol yn ffactor pwysig yn y dewis rhwng Addysg Gymraeg ac Addysg Saesneg. Mae digon o dystiolaeth bod hyd y daith i’r ysgol yn gwneud gwahaniaeth. Ond a ydy’r holwr yn sôn am sefyllfa sy’n bodoli neu sefyllfa ddamcaniaethol? Gall hyn greu ansicrwydd. </w:t>
      </w:r>
      <w:r>
        <w:rPr>
          <w:rFonts w:ascii="Arial" w:hAnsi="Arial" w:cs="Arial"/>
          <w:b/>
          <w:bCs/>
        </w:rPr>
        <w:t>Mae angen aralleirio’r cwestiynau hyn i wneud y sefyllfa’n fwy eglur.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</w:p>
    <w:p w:rsidR="00F03E3E" w:rsidRDefault="00F03E3E" w:rsidP="00F03E3E">
      <w:pPr>
        <w:ind w:firstLine="720"/>
        <w:rPr>
          <w:rFonts w:ascii="Arial" w:hAnsi="Arial" w:cs="Arial"/>
          <w:b/>
          <w:bCs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 xml:space="preserve">Cwestiwn 3. Mae’r cwestiwn yn seiliedig ar ysgol sydd </w:t>
      </w:r>
      <w:r>
        <w:rPr>
          <w:rStyle w:val="Emphasis"/>
          <w:rFonts w:ascii="Arial" w:eastAsiaTheme="majorEastAsia" w:hAnsi="Arial" w:cs="Arial"/>
          <w:color w:val="000000"/>
        </w:rPr>
        <w:t>“fwy na 2 filltir”</w:t>
      </w:r>
      <w:r>
        <w:rPr>
          <w:rFonts w:ascii="Arial" w:hAnsi="Arial" w:cs="Arial"/>
          <w:color w:val="000000"/>
        </w:rPr>
        <w:t xml:space="preserve"> o’r cartref ond mae’n debyg y byddai ateb rhiant i’r cwestiwn yn wahanol petai’r ysgol 2.5 milltir i ffwrdd, o’i chymharu ag ysgol sydd 10 milltir i ffwrdd. </w:t>
      </w:r>
      <w:r>
        <w:rPr>
          <w:rFonts w:ascii="Arial" w:hAnsi="Arial" w:cs="Arial"/>
          <w:b/>
          <w:bCs/>
          <w:color w:val="000000"/>
        </w:rPr>
        <w:t>Dylid aralleirio cwestiwn 3 i adlewyrchu’r sefyllfa hon.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</w:p>
    <w:p w:rsidR="00F03E3E" w:rsidRDefault="00F03E3E" w:rsidP="00F03E3E">
      <w:pPr>
        <w:ind w:firstLine="720"/>
        <w:rPr>
          <w:rFonts w:ascii="Arial" w:hAnsi="Arial" w:cs="Arial"/>
          <w:b/>
          <w:bCs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 xml:space="preserve">Cwestiwn 5. Mae cwestiynau 3 a 4 yn cyfeirio’n benodol at </w:t>
      </w:r>
      <w:r>
        <w:rPr>
          <w:rStyle w:val="Emphasis"/>
          <w:rFonts w:ascii="Arial" w:eastAsiaTheme="majorEastAsia" w:hAnsi="Arial" w:cs="Arial"/>
          <w:color w:val="000000"/>
        </w:rPr>
        <w:t xml:space="preserve">“ysgol gynradd cyfrwng Cymraeg” </w:t>
      </w:r>
      <w:r>
        <w:rPr>
          <w:rFonts w:ascii="Arial" w:hAnsi="Arial" w:cs="Arial"/>
          <w:color w:val="000000"/>
        </w:rPr>
        <w:t xml:space="preserve">ond mae cwestiwn 5 (yn y Gymraeg a’r Saesneg) ond yn cyfeirio at </w:t>
      </w:r>
      <w:r>
        <w:rPr>
          <w:rStyle w:val="Emphasis"/>
          <w:rFonts w:ascii="Arial" w:eastAsiaTheme="majorEastAsia" w:hAnsi="Arial" w:cs="Arial"/>
          <w:color w:val="000000"/>
        </w:rPr>
        <w:t>“ysgol cyfrwng Cymraeg”. G</w:t>
      </w:r>
      <w:r>
        <w:rPr>
          <w:rFonts w:ascii="Arial" w:hAnsi="Arial" w:cs="Arial"/>
          <w:color w:val="000000"/>
        </w:rPr>
        <w:t xml:space="preserve">all hyn gynnwys ysgolion cynradd ac uwchradd –  a byddai ymateb rhiant, yn sicr, yn ddibynnol ar oed y plentyn. </w:t>
      </w:r>
      <w:r>
        <w:rPr>
          <w:rFonts w:ascii="Arial" w:hAnsi="Arial" w:cs="Arial"/>
          <w:b/>
          <w:bCs/>
          <w:color w:val="000000"/>
        </w:rPr>
        <w:t>Felly, ai camgymeriad drafftio yw hyn?</w:t>
      </w: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hAnsi="Arial" w:cs="Arial"/>
          <w:color w:val="000000"/>
          <w:szCs w:val="22"/>
          <w:u w:val="single"/>
          <w:lang w:eastAsia="en-GB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Atodlen 1 : Rhan 2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> </w:t>
      </w:r>
    </w:p>
    <w:p w:rsidR="00F03E3E" w:rsidRDefault="00F03E3E" w:rsidP="00F03E3E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 paragraff (a) yn cyfeirio at </w:t>
      </w:r>
      <w:r>
        <w:rPr>
          <w:rStyle w:val="Emphasis"/>
          <w:rFonts w:ascii="Arial" w:eastAsiaTheme="majorEastAsia" w:hAnsi="Arial" w:cs="Arial"/>
          <w:color w:val="000000"/>
        </w:rPr>
        <w:t>“ddiben yr</w:t>
      </w:r>
      <w:r>
        <w:rPr>
          <w:rStyle w:val="Strong"/>
          <w:rFonts w:eastAsia="Arial Unicode MS" w:cs="Arial"/>
          <w:i/>
          <w:iCs/>
          <w:color w:val="000000"/>
        </w:rPr>
        <w:t xml:space="preserve"> asesiad</w:t>
      </w:r>
      <w:r>
        <w:rPr>
          <w:rStyle w:val="Emphasis"/>
          <w:rFonts w:ascii="Arial" w:eastAsiaTheme="majorEastAsia" w:hAnsi="Arial" w:cs="Arial"/>
          <w:color w:val="000000"/>
        </w:rPr>
        <w:t xml:space="preserve"> addysg cyfrwng Cymraeg” </w:t>
      </w:r>
      <w:r>
        <w:rPr>
          <w:rFonts w:ascii="Arial" w:hAnsi="Arial" w:cs="Arial"/>
          <w:color w:val="000000"/>
        </w:rPr>
        <w:t xml:space="preserve">ac nid at ddiben </w:t>
      </w:r>
      <w:r>
        <w:rPr>
          <w:rFonts w:ascii="Arial" w:hAnsi="Arial" w:cs="Arial"/>
          <w:b/>
          <w:bCs/>
          <w:color w:val="000000"/>
        </w:rPr>
        <w:t>addysg</w:t>
      </w:r>
      <w:r>
        <w:rPr>
          <w:rFonts w:ascii="Arial" w:hAnsi="Arial" w:cs="Arial"/>
          <w:color w:val="000000"/>
        </w:rPr>
        <w:t xml:space="preserve"> Gymraeg. Nid oes cyfeiriad at gynnwys yn y wybodaeth a anfonir at rieni wybodaeth am fanteision addysg Gymraeg. Fe wyddys am rai ALl a fu, yn y gorffennol, yn fodlon dosbarthu, yn eu hasesiadau, wybodaeth am addysg Gymraeg a ddarparwyd gan MM/RHAG. </w:t>
      </w:r>
    </w:p>
    <w:p w:rsidR="00F03E3E" w:rsidRDefault="00F03E3E" w:rsidP="00F03E3E">
      <w:pPr>
        <w:pStyle w:val="BodyTextIndent"/>
        <w:rPr>
          <w:rFonts w:ascii="Arial" w:hAnsi="Arial" w:cs="Arial"/>
          <w:b/>
          <w:bCs/>
          <w:color w:val="000000"/>
        </w:rPr>
      </w:pPr>
    </w:p>
    <w:p w:rsidR="00F03E3E" w:rsidRDefault="00F03E3E" w:rsidP="00F03E3E">
      <w:pPr>
        <w:pStyle w:val="BodyText"/>
        <w:ind w:firstLine="720"/>
        <w:rPr>
          <w:b/>
          <w:bCs/>
        </w:rPr>
      </w:pPr>
      <w:r>
        <w:rPr>
          <w:b/>
          <w:bCs/>
        </w:rPr>
        <w:t xml:space="preserve">Yn ôl strategaeth y Llywodraeth i hybu’r Gymraeg, a gyhoeddwyd ym mis Mai 2013, mae am weld cynnydd yn y nifer o bobl sy’n gallu siarad Cymraeg ac mae’n pwysleisio Strategaeth Addysg Cyfrwng Cymraeg y Llywodraeth fel elfen hanfodol wrth greu siaradwyr Cymraeg y dyfodol. Dywed y strategaeth honno mai addysg cyfrwng Cymraeg o’r blynyddoedd cynnar, gyda dilyniant ieithyddol cadarn drwy bob cyfnod addysg, sy’n cynnig yr amodau gorau ar gyfer meithrin dinasyddion dwyieithog y dyfodol. Mae paragraff 2.18 o’r strategaeth yn crynhoi manteision dwyieithrwydd. </w:t>
      </w:r>
    </w:p>
    <w:p w:rsidR="00F03E3E" w:rsidRDefault="00F03E3E" w:rsidP="00F03E3E">
      <w:pPr>
        <w:ind w:firstLine="720"/>
        <w:rPr>
          <w:rFonts w:ascii="Arial" w:hAnsi="Arial" w:cs="Arial"/>
          <w:b/>
          <w:bCs/>
        </w:rPr>
      </w:pPr>
    </w:p>
    <w:p w:rsidR="00F03E3E" w:rsidRDefault="00F03E3E" w:rsidP="00F03E3E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Yn sgil hyn, credwn, felly, ei bod yn rhesymol disgwyl i Rhan 2 ei gwneud yn ofynnol i’r wybodaeth a ddosberthir gan awdurdodau lleol, fel rhan </w:t>
      </w:r>
      <w:r>
        <w:rPr>
          <w:rFonts w:ascii="Arial" w:hAnsi="Arial" w:cs="Arial"/>
          <w:b/>
          <w:bCs/>
        </w:rPr>
        <w:lastRenderedPageBreak/>
        <w:t>o’u hasesiad, gynnwys gwybodaeth am fanteision dwyieithrwydd ac addysg Gymraeg.</w:t>
      </w:r>
    </w:p>
    <w:p w:rsidR="00F03E3E" w:rsidRDefault="00F03E3E" w:rsidP="00F03E3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F03E3E" w:rsidRDefault="00F03E3E" w:rsidP="00F03E3E">
      <w:pPr>
        <w:rPr>
          <w:rFonts w:ascii="Arial" w:hAnsi="Arial" w:cs="Arial"/>
        </w:rPr>
      </w:pP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u w:val="single"/>
        </w:rPr>
        <w:t>Atodlen 2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> </w:t>
      </w:r>
    </w:p>
    <w:p w:rsidR="00F03E3E" w:rsidRDefault="00F03E3E" w:rsidP="00F03E3E">
      <w:pPr>
        <w:ind w:firstLine="720"/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 xml:space="preserve">Yn rhan 7, mae’r geiriad </w:t>
      </w:r>
      <w:r>
        <w:rPr>
          <w:rStyle w:val="Emphasis"/>
          <w:rFonts w:ascii="Arial" w:eastAsiaTheme="majorEastAsia" w:hAnsi="Arial" w:cs="Arial"/>
          <w:color w:val="000000"/>
        </w:rPr>
        <w:t>“Datganiad yn nodi</w:t>
      </w:r>
      <w:r>
        <w:rPr>
          <w:rStyle w:val="Strong"/>
          <w:rFonts w:eastAsia="Arial Unicode MS" w:cs="Arial"/>
          <w:i/>
          <w:iCs/>
          <w:color w:val="000000"/>
        </w:rPr>
        <w:t xml:space="preserve"> a fydd</w:t>
      </w:r>
      <w:r>
        <w:rPr>
          <w:rStyle w:val="Emphasis"/>
          <w:rFonts w:ascii="Arial" w:eastAsiaTheme="majorEastAsia" w:hAnsi="Arial" w:cs="Arial"/>
          <w:color w:val="000000"/>
        </w:rPr>
        <w:t xml:space="preserve"> yr awdurdod lleol yn sefydlu fforwm addysg cyfrwng Cymraeg”,</w:t>
      </w:r>
      <w:r>
        <w:rPr>
          <w:rFonts w:ascii="Arial" w:hAnsi="Arial" w:cs="Arial"/>
          <w:color w:val="000000"/>
        </w:rPr>
        <w:t xml:space="preserve"> yn awgrymu nad yw’n ofynnol i ALl wneud hynny. </w:t>
      </w:r>
    </w:p>
    <w:p w:rsidR="00F03E3E" w:rsidRDefault="00F03E3E" w:rsidP="00F03E3E">
      <w:pPr>
        <w:ind w:firstLine="720"/>
        <w:rPr>
          <w:rFonts w:ascii="Arial" w:hAnsi="Arial" w:cs="Arial"/>
          <w:color w:val="000000"/>
        </w:rPr>
      </w:pPr>
    </w:p>
    <w:p w:rsidR="00F03E3E" w:rsidRDefault="00F03E3E" w:rsidP="00F03E3E">
      <w:pPr>
        <w:rPr>
          <w:rStyle w:val="Emphasis"/>
          <w:rFonts w:eastAsiaTheme="majorEastAsia"/>
          <w:b/>
          <w:bCs/>
        </w:rPr>
      </w:pPr>
      <w:r>
        <w:rPr>
          <w:rFonts w:ascii="Arial" w:hAnsi="Arial" w:cs="Arial"/>
        </w:rPr>
        <w:t xml:space="preserve">Dylid newid hyn i: </w:t>
      </w:r>
      <w:r>
        <w:rPr>
          <w:rStyle w:val="Emphasis"/>
          <w:rFonts w:ascii="Arial" w:eastAsiaTheme="majorEastAsia" w:hAnsi="Arial" w:cs="Arial"/>
          <w:b/>
          <w:bCs/>
          <w:color w:val="000000"/>
        </w:rPr>
        <w:t xml:space="preserve">“Datganiad yn nodi y bydd yr awdurdod lleol yn </w:t>
      </w:r>
    </w:p>
    <w:p w:rsidR="00F03E3E" w:rsidRDefault="00F03E3E" w:rsidP="00F03E3E">
      <w:pPr>
        <w:rPr>
          <w:rFonts w:eastAsiaTheme="majorEastAsia"/>
        </w:rPr>
      </w:pPr>
      <w:r>
        <w:rPr>
          <w:rStyle w:val="Emphasis"/>
          <w:rFonts w:ascii="Arial" w:eastAsiaTheme="majorEastAsia" w:hAnsi="Arial" w:cs="Arial"/>
          <w:b/>
          <w:bCs/>
          <w:color w:val="000000"/>
        </w:rPr>
        <w:t>sefydlu fforwm addysg cyfrwng Cymraeg ynghyd ag aelodaeth (neu sail aelodaeth) y fforwm hwnnw.”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</w:p>
    <w:p w:rsidR="00F03E3E" w:rsidRDefault="00F03E3E" w:rsidP="00F03E3E">
      <w:pPr>
        <w:pStyle w:val="Footer"/>
        <w:tabs>
          <w:tab w:val="left" w:pos="720"/>
        </w:tabs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Rheoliad 9 : Ymgynghori</w:t>
      </w: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O dan gymal (1)(h) gall ALl ymgynghori ynghylch y cynllun drafft â chymdeithasau rhieni, MM a RhAG, ond mae angen cryfhau y Rheoliad er mwyn gwneud hynny’n ofynnol.</w:t>
      </w:r>
      <w:r>
        <w:rPr>
          <w:rFonts w:ascii="Arial" w:hAnsi="Arial" w:cs="Arial"/>
        </w:rPr>
        <w:tab/>
      </w:r>
    </w:p>
    <w:p w:rsidR="00F03E3E" w:rsidRDefault="00F03E3E" w:rsidP="00F03E3E">
      <w:pPr>
        <w:pStyle w:val="BodyTextIndent2"/>
        <w:rPr>
          <w:rFonts w:ascii="Arial" w:hAnsi="Arial" w:cs="Arial"/>
        </w:rPr>
      </w:pPr>
    </w:p>
    <w:p w:rsidR="00F03E3E" w:rsidRDefault="00F03E3E" w:rsidP="00F03E3E">
      <w:pPr>
        <w:pStyle w:val="BodyTextIndent2"/>
        <w:rPr>
          <w:lang w:eastAsia="en-GB"/>
        </w:rPr>
      </w:pPr>
      <w:r>
        <w:t>Dylid enwi Cymdeithasau Rhieni/Athrawon, MM a RhAG yn gyrff y dylid ymgynghori â hwy.</w:t>
      </w: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Amseriad</w:t>
      </w:r>
      <w:r>
        <w:rPr>
          <w:rFonts w:ascii="Arial" w:hAnsi="Arial" w:cs="Arial"/>
        </w:rPr>
        <w:t xml:space="preserve"> 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> </w:t>
      </w:r>
    </w:p>
    <w:p w:rsidR="00F03E3E" w:rsidRDefault="00F03E3E" w:rsidP="00F03E3E">
      <w:pPr>
        <w:ind w:firstLine="720"/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 xml:space="preserve">Nodir y bydd y Rheoliadau yn dod i rym ar 1 Medi 2013. Yn Rheoliad 9 (3) nodir bod angen i ALl ymgynghori ar y cynllun drafft am gyfnod </w:t>
      </w:r>
      <w:r>
        <w:rPr>
          <w:rStyle w:val="Emphasis"/>
          <w:rFonts w:ascii="Arial" w:eastAsiaTheme="majorEastAsia" w:hAnsi="Arial" w:cs="Arial"/>
          <w:color w:val="000000"/>
        </w:rPr>
        <w:t xml:space="preserve">“heb fod yn llai na deuddeng wythnos” </w:t>
      </w:r>
      <w:r>
        <w:rPr>
          <w:rFonts w:ascii="Arial" w:hAnsi="Arial" w:cs="Arial"/>
          <w:color w:val="000000"/>
        </w:rPr>
        <w:t xml:space="preserve">ac yna gyflwyno’r cynllun cyntaf i Weinidogion Cymru i’w gymeradwyo </w:t>
      </w:r>
      <w:r>
        <w:rPr>
          <w:rStyle w:val="Emphasis"/>
          <w:rFonts w:ascii="Arial" w:eastAsiaTheme="majorEastAsia" w:hAnsi="Arial" w:cs="Arial"/>
          <w:color w:val="000000"/>
        </w:rPr>
        <w:t xml:space="preserve">“heb fod yn hwyrach na 20 Rhagfyr 2013.” [Rheoliad 6 (1)]. </w:t>
      </w:r>
      <w:r>
        <w:rPr>
          <w:rFonts w:ascii="Arial" w:hAnsi="Arial" w:cs="Arial"/>
          <w:color w:val="000000"/>
        </w:rPr>
        <w:t xml:space="preserve">Ni cheir cyfeiriad at amserlen cymeradwyo/addasu’r drafft ond dywedir yn Rheoliad 7 (1) bod </w:t>
      </w:r>
      <w:r>
        <w:rPr>
          <w:rStyle w:val="Emphasis"/>
          <w:rFonts w:ascii="Arial" w:eastAsiaTheme="majorEastAsia" w:hAnsi="Arial" w:cs="Arial"/>
          <w:color w:val="000000"/>
        </w:rPr>
        <w:t>“Rhaid cyhoeddi’r cyllun cyntaf heb fod yn hwyrach na 1 Mehefin 2014”.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> 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Yn Rheoliad 4 (1) dywedir bod y</w:t>
      </w:r>
      <w:r>
        <w:rPr>
          <w:rStyle w:val="Emphasis"/>
          <w:rFonts w:ascii="Arial" w:eastAsiaTheme="majorEastAsia" w:hAnsi="Arial" w:cs="Arial"/>
          <w:color w:val="000000"/>
        </w:rPr>
        <w:t xml:space="preserve"> “cynllun cyntaf yn cael effaith am y cyfnod sy’n dechrau ar 1 Ebrill 2014 ac sy’n dod i ben ar 31 Mawrth 2017”</w:t>
      </w:r>
      <w:r>
        <w:rPr>
          <w:rFonts w:ascii="Arial" w:hAnsi="Arial" w:cs="Arial"/>
          <w:color w:val="000000"/>
        </w:rPr>
        <w:t xml:space="preserve"> ac yn Rheoliad 10 (1) dywedir bod rhaid i ALl adolygu’r cynllun </w:t>
      </w:r>
      <w:r>
        <w:rPr>
          <w:rStyle w:val="Emphasis"/>
          <w:rFonts w:ascii="Arial" w:eastAsiaTheme="majorEastAsia" w:hAnsi="Arial" w:cs="Arial"/>
          <w:color w:val="000000"/>
        </w:rPr>
        <w:t>“heb fod yn hwyrach na 20 Rhagfyr bob blwyddyn, gan ddechrau yn 2014”.</w:t>
      </w:r>
      <w:r>
        <w:rPr>
          <w:rFonts w:ascii="Arial" w:hAnsi="Arial" w:cs="Arial"/>
          <w:color w:val="000000"/>
        </w:rPr>
        <w:t xml:space="preserve"> Hefyd, mae Rheoliad 11 (1) yn datgan bod rhaid i ALl gyhoeddi adroddiad ar y cynnydd sydd wedi ei wneud o dan y cynllun </w:t>
      </w:r>
      <w:r>
        <w:rPr>
          <w:rStyle w:val="Emphasis"/>
          <w:rFonts w:ascii="Arial" w:eastAsiaTheme="majorEastAsia" w:hAnsi="Arial" w:cs="Arial"/>
          <w:color w:val="000000"/>
        </w:rPr>
        <w:t>“heb fod yn hwyrach na 1 Mehefin bob blwyddyn gan ddechrau yn 2014”.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> </w:t>
      </w:r>
    </w:p>
    <w:p w:rsidR="00F03E3E" w:rsidRDefault="00F03E3E" w:rsidP="00F03E3E">
      <w:pPr>
        <w:ind w:firstLine="72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Serch hyn i gyd, nid yw’n eglur pa bryd y gellid disgwyl i’r asesiadau cyntaf gymryd lle. 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> </w:t>
      </w:r>
    </w:p>
    <w:p w:rsidR="00F03E3E" w:rsidRDefault="00F03E3E" w:rsidP="00F03E3E">
      <w:pPr>
        <w:ind w:firstLine="720"/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 xml:space="preserve">Mae adran 85(7) o Ddeddf 2013 yn datgan: </w:t>
      </w:r>
      <w:r>
        <w:rPr>
          <w:rStyle w:val="Emphasis"/>
          <w:rFonts w:ascii="Arial" w:eastAsiaTheme="majorEastAsia" w:hAnsi="Arial" w:cs="Arial"/>
          <w:color w:val="000000"/>
        </w:rPr>
        <w:t xml:space="preserve">“Rhaid i ALl gymryd pob cam rhesymol i weithredu ei gynllun strategol Cymraeg mewn addysg ... a gymeradwywyd.” </w:t>
      </w:r>
    </w:p>
    <w:p w:rsidR="00F03E3E" w:rsidRDefault="00F03E3E" w:rsidP="00F03E3E">
      <w:pPr>
        <w:rPr>
          <w:rFonts w:ascii="Arial" w:hAnsi="Arial" w:cs="Arial"/>
          <w:color w:val="000000"/>
          <w:szCs w:val="22"/>
          <w:lang w:eastAsia="en-GB"/>
        </w:rPr>
      </w:pPr>
      <w:r>
        <w:rPr>
          <w:rFonts w:ascii="Arial" w:hAnsi="Arial" w:cs="Arial"/>
          <w:color w:val="000000"/>
        </w:rPr>
        <w:t> </w:t>
      </w:r>
    </w:p>
    <w:p w:rsidR="00F03E3E" w:rsidRDefault="00F03E3E" w:rsidP="00F03E3E">
      <w:pPr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fyddai’n fanteisiol petai’r Rheoliadau yn cynnwys cymal yn ei wneud yn ofynnol i ALl gynnal yr asesiad cyntaf o fewn (</w:t>
      </w:r>
      <w:r>
        <w:rPr>
          <w:rStyle w:val="Emphasis"/>
          <w:rFonts w:ascii="Arial" w:eastAsiaTheme="majorEastAsia" w:hAnsi="Arial" w:cs="Arial"/>
          <w:b/>
          <w:bCs/>
          <w:color w:val="000000"/>
        </w:rPr>
        <w:t>cyfnod penodol</w:t>
      </w:r>
      <w:r>
        <w:rPr>
          <w:rFonts w:ascii="Arial" w:hAnsi="Arial" w:cs="Arial"/>
          <w:b/>
          <w:bCs/>
          <w:color w:val="000000"/>
        </w:rPr>
        <w:t xml:space="preserve">) i gyhoeddiad y cynllun cyntaf? </w:t>
      </w:r>
    </w:p>
    <w:p w:rsidR="00F03E3E" w:rsidRDefault="00F03E3E" w:rsidP="00F03E3E">
      <w:pPr>
        <w:ind w:firstLine="720"/>
        <w:rPr>
          <w:rFonts w:ascii="Arial" w:hAnsi="Arial" w:cs="Arial"/>
          <w:b/>
          <w:bCs/>
          <w:color w:val="000000"/>
        </w:rPr>
      </w:pPr>
    </w:p>
    <w:p w:rsidR="00F03E3E" w:rsidRDefault="00F03E3E" w:rsidP="00F03E3E">
      <w:pPr>
        <w:ind w:firstLine="720"/>
        <w:rPr>
          <w:rFonts w:ascii="Arial" w:hAnsi="Arial" w:cs="Arial"/>
          <w:b/>
          <w:bCs/>
          <w:color w:val="000000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</w:rPr>
        <w:t>Yr opsiwn arall fyddai gwelliant i Atodlen 2 i gynnwys:</w:t>
      </w:r>
      <w:r>
        <w:rPr>
          <w:rStyle w:val="Emphasis"/>
          <w:rFonts w:ascii="Arial" w:eastAsiaTheme="majorEastAsia" w:hAnsi="Arial" w:cs="Arial"/>
          <w:b/>
          <w:bCs/>
          <w:color w:val="000000"/>
        </w:rPr>
        <w:t xml:space="preserve">“Datganiad yn nodi pa bryd y bydd yr ALl yn cynnal yr asesiad cyntaf”. </w:t>
      </w: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pStyle w:val="Heading3"/>
        <w:rPr>
          <w:rFonts w:ascii="Arial" w:hAnsi="Arial" w:cs="Times New Roman"/>
          <w:sz w:val="28"/>
          <w:lang w:eastAsia="en-GB"/>
        </w:rPr>
      </w:pPr>
      <w:r>
        <w:rPr>
          <w:sz w:val="28"/>
        </w:rPr>
        <w:t>I gloi</w:t>
      </w:r>
    </w:p>
    <w:p w:rsidR="00F03E3E" w:rsidRDefault="00F03E3E" w:rsidP="00F03E3E">
      <w:pPr>
        <w:rPr>
          <w:rFonts w:ascii="Arial" w:hAnsi="Arial" w:cs="Arial"/>
        </w:rPr>
      </w:pPr>
    </w:p>
    <w:p w:rsidR="00F03E3E" w:rsidRDefault="00F03E3E" w:rsidP="00F03E3E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Dehongli canlyniad yr asesu</w:t>
      </w:r>
      <w:r>
        <w:rPr>
          <w:rFonts w:ascii="Arial" w:hAnsi="Arial" w:cs="Arial"/>
        </w:rPr>
        <w:tab/>
      </w:r>
    </w:p>
    <w:p w:rsidR="00F03E3E" w:rsidRDefault="00F03E3E" w:rsidP="00F03E3E">
      <w:pPr>
        <w:rPr>
          <w:rFonts w:ascii="Arial" w:hAnsi="Arial" w:cs="Arial"/>
        </w:rPr>
      </w:pPr>
    </w:p>
    <w:p w:rsidR="00F03E3E" w:rsidRDefault="00F03E3E" w:rsidP="00F03E3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Nid oes dim yn y Rheoliadau ynglŷn â dehongli canlyniad yr asesu. Mae’n hysbys nad yw pawb yn ateb holiaduron fel y rhai a ddarperir yn y Rheoliadau. Yn y gorffennol mae awdurdodau lleol sy ddim am helaethu eu darpariaeth ar gyfer addysg Gymraeg wedi cynnal asesiadau a wedyn dweud nad yw lefel yr ymateb yn ddigonol i hawlio iddynt weithredu i agor ysgolion Cymraeg. Ar y llaw arall, mae awdurdodau eraill wedi bodloni derbyn atebion oddi wrth 33% fel rhai cynrychioladol ac wedi agor ysgolion i gwrdd â’r galw – a’u llenwi!  </w:t>
      </w:r>
    </w:p>
    <w:p w:rsidR="00F03E3E" w:rsidRDefault="00F03E3E" w:rsidP="00F03E3E">
      <w:pPr>
        <w:pStyle w:val="BodyTextIndent2"/>
        <w:rPr>
          <w:rFonts w:ascii="Arial" w:hAnsi="Arial" w:cs="Arial"/>
        </w:rPr>
      </w:pPr>
    </w:p>
    <w:p w:rsidR="00F03E3E" w:rsidRDefault="00F03E3E" w:rsidP="00F03E3E">
      <w:pPr>
        <w:pStyle w:val="BodyTextIndent2"/>
        <w:rPr>
          <w:szCs w:val="22"/>
          <w:lang w:eastAsia="en-GB"/>
        </w:rPr>
      </w:pPr>
      <w:r>
        <w:t>Anodd gwybod sut y gellid deddfu ar fater dehongli, ond mae’n fater pwysig i’w ystyried a byddai’n werthfawr cael arweiniad clir yn rhan o’r Rheoliadau.</w:t>
      </w:r>
    </w:p>
    <w:p w:rsidR="00F03E3E" w:rsidRDefault="00F03E3E" w:rsidP="00F03E3E">
      <w:pPr>
        <w:rPr>
          <w:rFonts w:ascii="Arial" w:hAnsi="Arial" w:cs="Arial"/>
          <w:lang w:eastAsia="en-GB"/>
        </w:rPr>
      </w:pPr>
    </w:p>
    <w:p w:rsidR="00F03E3E" w:rsidRDefault="00F03E3E" w:rsidP="00F03E3E">
      <w:pPr>
        <w:pStyle w:val="Heading3"/>
        <w:jc w:val="center"/>
        <w:rPr>
          <w:rFonts w:ascii="Arial" w:hAnsi="Arial" w:cs="Times New Roman"/>
          <w:sz w:val="28"/>
          <w:lang w:eastAsia="en-GB"/>
        </w:rPr>
      </w:pPr>
      <w:r>
        <w:rPr>
          <w:sz w:val="28"/>
        </w:rPr>
        <w:t>Diwedd</w:t>
      </w:r>
    </w:p>
    <w:p w:rsidR="009703D2" w:rsidRDefault="00F03E3E" w:rsidP="00F03E3E"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&amp;&amp;&amp;&amp;&amp;&amp;&amp;&amp;&amp;&amp;&amp;&amp;&amp;&amp;&amp;&amp;</w:t>
      </w:r>
    </w:p>
    <w:sectPr w:rsidR="00970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3E"/>
    <w:rsid w:val="009703D2"/>
    <w:rsid w:val="009A703A"/>
    <w:rsid w:val="00F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03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y-GB"/>
    </w:rPr>
  </w:style>
  <w:style w:type="paragraph" w:styleId="BodyText">
    <w:name w:val="Body Text"/>
    <w:basedOn w:val="Normal"/>
    <w:link w:val="BodyTextChar"/>
    <w:semiHidden/>
    <w:unhideWhenUsed/>
    <w:rsid w:val="00F03E3E"/>
    <w:rPr>
      <w:color w:val="008000"/>
    </w:rPr>
  </w:style>
  <w:style w:type="character" w:customStyle="1" w:styleId="BodyTextChar">
    <w:name w:val="Body Text Char"/>
    <w:basedOn w:val="DefaultParagraphFont"/>
    <w:link w:val="BodyText"/>
    <w:semiHidden/>
    <w:rsid w:val="00F03E3E"/>
    <w:rPr>
      <w:rFonts w:ascii="Times New Roman" w:eastAsia="Times New Roman" w:hAnsi="Times New Roman" w:cs="Times New Roman"/>
      <w:color w:val="008000"/>
      <w:sz w:val="24"/>
      <w:szCs w:val="24"/>
      <w:lang w:val="cy-GB"/>
    </w:rPr>
  </w:style>
  <w:style w:type="paragraph" w:styleId="BodyTextIndent">
    <w:name w:val="Body Text Indent"/>
    <w:basedOn w:val="Normal"/>
    <w:link w:val="BodyTextIndentChar"/>
    <w:unhideWhenUsed/>
    <w:rsid w:val="00F03E3E"/>
    <w:pPr>
      <w:ind w:left="720"/>
    </w:pPr>
    <w:rPr>
      <w:color w:val="008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03E3E"/>
    <w:rPr>
      <w:rFonts w:ascii="Times New Roman" w:eastAsia="Times New Roman" w:hAnsi="Times New Roman" w:cs="Times New Roman"/>
      <w:color w:val="008000"/>
      <w:szCs w:val="24"/>
      <w:lang w:val="cy-GB"/>
    </w:rPr>
  </w:style>
  <w:style w:type="paragraph" w:styleId="BodyTextIndent2">
    <w:name w:val="Body Text Indent 2"/>
    <w:basedOn w:val="Normal"/>
    <w:link w:val="BodyTextIndent2Char"/>
    <w:semiHidden/>
    <w:unhideWhenUsed/>
    <w:rsid w:val="00F03E3E"/>
    <w:pPr>
      <w:ind w:hanging="540"/>
    </w:pPr>
    <w:rPr>
      <w:color w:val="800000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3E3E"/>
    <w:rPr>
      <w:rFonts w:ascii="Times New Roman" w:eastAsia="Times New Roman" w:hAnsi="Times New Roman" w:cs="Times New Roman"/>
      <w:color w:val="800000"/>
      <w:szCs w:val="24"/>
      <w:lang w:val="cy-GB"/>
    </w:rPr>
  </w:style>
  <w:style w:type="paragraph" w:styleId="Footer">
    <w:name w:val="footer"/>
    <w:basedOn w:val="Normal"/>
    <w:link w:val="FooterChar"/>
    <w:semiHidden/>
    <w:rsid w:val="00F03E3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F03E3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F03E3E"/>
    <w:rPr>
      <w:i/>
      <w:iCs/>
    </w:rPr>
  </w:style>
  <w:style w:type="character" w:styleId="Strong">
    <w:name w:val="Strong"/>
    <w:basedOn w:val="DefaultParagraphFont"/>
    <w:qFormat/>
    <w:rsid w:val="00F03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03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y-GB"/>
    </w:rPr>
  </w:style>
  <w:style w:type="paragraph" w:styleId="BodyText">
    <w:name w:val="Body Text"/>
    <w:basedOn w:val="Normal"/>
    <w:link w:val="BodyTextChar"/>
    <w:semiHidden/>
    <w:unhideWhenUsed/>
    <w:rsid w:val="00F03E3E"/>
    <w:rPr>
      <w:color w:val="008000"/>
    </w:rPr>
  </w:style>
  <w:style w:type="character" w:customStyle="1" w:styleId="BodyTextChar">
    <w:name w:val="Body Text Char"/>
    <w:basedOn w:val="DefaultParagraphFont"/>
    <w:link w:val="BodyText"/>
    <w:semiHidden/>
    <w:rsid w:val="00F03E3E"/>
    <w:rPr>
      <w:rFonts w:ascii="Times New Roman" w:eastAsia="Times New Roman" w:hAnsi="Times New Roman" w:cs="Times New Roman"/>
      <w:color w:val="008000"/>
      <w:sz w:val="24"/>
      <w:szCs w:val="24"/>
      <w:lang w:val="cy-GB"/>
    </w:rPr>
  </w:style>
  <w:style w:type="paragraph" w:styleId="BodyTextIndent">
    <w:name w:val="Body Text Indent"/>
    <w:basedOn w:val="Normal"/>
    <w:link w:val="BodyTextIndentChar"/>
    <w:unhideWhenUsed/>
    <w:rsid w:val="00F03E3E"/>
    <w:pPr>
      <w:ind w:left="720"/>
    </w:pPr>
    <w:rPr>
      <w:color w:val="008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03E3E"/>
    <w:rPr>
      <w:rFonts w:ascii="Times New Roman" w:eastAsia="Times New Roman" w:hAnsi="Times New Roman" w:cs="Times New Roman"/>
      <w:color w:val="008000"/>
      <w:szCs w:val="24"/>
      <w:lang w:val="cy-GB"/>
    </w:rPr>
  </w:style>
  <w:style w:type="paragraph" w:styleId="BodyTextIndent2">
    <w:name w:val="Body Text Indent 2"/>
    <w:basedOn w:val="Normal"/>
    <w:link w:val="BodyTextIndent2Char"/>
    <w:semiHidden/>
    <w:unhideWhenUsed/>
    <w:rsid w:val="00F03E3E"/>
    <w:pPr>
      <w:ind w:hanging="540"/>
    </w:pPr>
    <w:rPr>
      <w:color w:val="800000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3E3E"/>
    <w:rPr>
      <w:rFonts w:ascii="Times New Roman" w:eastAsia="Times New Roman" w:hAnsi="Times New Roman" w:cs="Times New Roman"/>
      <w:color w:val="800000"/>
      <w:szCs w:val="24"/>
      <w:lang w:val="cy-GB"/>
    </w:rPr>
  </w:style>
  <w:style w:type="paragraph" w:styleId="Footer">
    <w:name w:val="footer"/>
    <w:basedOn w:val="Normal"/>
    <w:link w:val="FooterChar"/>
    <w:semiHidden/>
    <w:rsid w:val="00F03E3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F03E3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F03E3E"/>
    <w:rPr>
      <w:i/>
      <w:iCs/>
    </w:rPr>
  </w:style>
  <w:style w:type="character" w:styleId="Strong">
    <w:name w:val="Strong"/>
    <w:basedOn w:val="DefaultParagraphFont"/>
    <w:qFormat/>
    <w:rsid w:val="00F03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Thomas</dc:creator>
  <cp:lastModifiedBy>Alun Thomas</cp:lastModifiedBy>
  <cp:revision>2</cp:revision>
  <dcterms:created xsi:type="dcterms:W3CDTF">2015-03-03T18:48:00Z</dcterms:created>
  <dcterms:modified xsi:type="dcterms:W3CDTF">2015-03-03T18:48:00Z</dcterms:modified>
</cp:coreProperties>
</file>